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47" w:rsidRDefault="005506DB" w:rsidP="00603C61">
      <w:pPr>
        <w:spacing w:line="240" w:lineRule="auto"/>
        <w:rPr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="005768C1"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</w:t>
      </w:r>
      <w:r w:rsidR="00A575AB">
        <w:rPr>
          <w:rFonts w:hint="cs"/>
          <w:sz w:val="28"/>
          <w:szCs w:val="28"/>
          <w:rtl/>
          <w:lang w:bidi="ar-IQ"/>
        </w:rPr>
        <w:t xml:space="preserve"> </w:t>
      </w:r>
      <w:r w:rsidR="005768C1">
        <w:rPr>
          <w:rFonts w:hint="cs"/>
          <w:sz w:val="28"/>
          <w:szCs w:val="28"/>
          <w:rtl/>
          <w:lang w:bidi="ar-IQ"/>
        </w:rPr>
        <w:t xml:space="preserve"> </w:t>
      </w:r>
    </w:p>
    <w:p w:rsidR="007C688A" w:rsidRDefault="007C688A" w:rsidP="00DF4C12">
      <w:pPr>
        <w:spacing w:line="240" w:lineRule="auto"/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7C688A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تجارب مختبر </w:t>
      </w:r>
      <w:r w:rsidR="00DF4C12">
        <w:rPr>
          <w:rFonts w:hint="cs"/>
          <w:b/>
          <w:bCs/>
          <w:sz w:val="28"/>
          <w:szCs w:val="28"/>
          <w:u w:val="single"/>
          <w:rtl/>
          <w:lang w:bidi="ar-IQ"/>
        </w:rPr>
        <w:t>الألكترونيك</w:t>
      </w:r>
      <w:r w:rsidRPr="007C688A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/ المرحلة </w:t>
      </w:r>
      <w:r w:rsidR="00DF4C12">
        <w:rPr>
          <w:rFonts w:hint="cs"/>
          <w:b/>
          <w:bCs/>
          <w:sz w:val="28"/>
          <w:szCs w:val="28"/>
          <w:u w:val="single"/>
          <w:rtl/>
          <w:lang w:bidi="ar-IQ"/>
        </w:rPr>
        <w:t>الثالثة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/ قسم الفيزياء</w:t>
      </w:r>
    </w:p>
    <w:p w:rsidR="007C688A" w:rsidRDefault="007C688A" w:rsidP="007C688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7C688A">
        <w:rPr>
          <w:rFonts w:hint="cs"/>
          <w:b/>
          <w:bCs/>
          <w:sz w:val="28"/>
          <w:szCs w:val="28"/>
          <w:rtl/>
          <w:lang w:bidi="ar-IQ"/>
        </w:rPr>
        <w:t>أولا:-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الفصل الدراسي الأول :-</w:t>
      </w:r>
    </w:p>
    <w:p w:rsidR="007C688A" w:rsidRDefault="007C688A" w:rsidP="00DF4C12">
      <w:pPr>
        <w:spacing w:line="240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تجربة رقم (1)</w:t>
      </w:r>
      <w:r w:rsidR="00DF4C12">
        <w:rPr>
          <w:rFonts w:hint="cs"/>
          <w:b/>
          <w:bCs/>
          <w:sz w:val="28"/>
          <w:szCs w:val="28"/>
          <w:rtl/>
          <w:lang w:bidi="ar-IQ"/>
        </w:rPr>
        <w:t xml:space="preserve">الخصائص الأستاتيكية للثنائي البلوري 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7C688A" w:rsidRDefault="007C688A" w:rsidP="00DF4C12">
      <w:pPr>
        <w:spacing w:line="240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تجربة رقم (2) </w:t>
      </w:r>
      <w:r w:rsidR="00DF4C12">
        <w:rPr>
          <w:rFonts w:hint="cs"/>
          <w:b/>
          <w:bCs/>
          <w:sz w:val="28"/>
          <w:szCs w:val="28"/>
          <w:rtl/>
          <w:lang w:bidi="ar-IQ"/>
        </w:rPr>
        <w:t>موحد نصف الموجة</w:t>
      </w:r>
      <w:r w:rsidR="001A44A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7C688A" w:rsidRDefault="007C688A" w:rsidP="00DF4C12">
      <w:pPr>
        <w:spacing w:line="240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تجربة رقم (3) </w:t>
      </w:r>
      <w:r w:rsidR="00DF4C12">
        <w:rPr>
          <w:rFonts w:hint="cs"/>
          <w:b/>
          <w:bCs/>
          <w:sz w:val="28"/>
          <w:szCs w:val="28"/>
          <w:rtl/>
          <w:lang w:bidi="ar-IQ"/>
        </w:rPr>
        <w:t>خصائص ثنائي زنر</w:t>
      </w:r>
      <w:r w:rsidR="001A44A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7C688A" w:rsidRDefault="007C688A" w:rsidP="00DF4C12">
      <w:pPr>
        <w:spacing w:line="276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تجربة </w:t>
      </w:r>
      <w:r w:rsidR="00892CFB">
        <w:rPr>
          <w:rFonts w:hint="cs"/>
          <w:b/>
          <w:bCs/>
          <w:sz w:val="28"/>
          <w:szCs w:val="28"/>
          <w:rtl/>
          <w:lang w:bidi="ar-IQ"/>
        </w:rPr>
        <w:t xml:space="preserve">رقم (4) </w:t>
      </w:r>
      <w:r w:rsidR="00DF4C12">
        <w:rPr>
          <w:rFonts w:hint="cs"/>
          <w:b/>
          <w:bCs/>
          <w:sz w:val="28"/>
          <w:szCs w:val="28"/>
          <w:rtl/>
          <w:lang w:bidi="ar-IQ"/>
        </w:rPr>
        <w:t xml:space="preserve">دراسة خواص الترانزستور ذو الباعث المشترك </w:t>
      </w:r>
      <w:r w:rsidR="001A44A6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892CFB" w:rsidRDefault="00892CFB" w:rsidP="00DF4C12">
      <w:pPr>
        <w:spacing w:line="276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تجربة رقم (5) </w:t>
      </w:r>
      <w:r w:rsidR="00DF4C12">
        <w:rPr>
          <w:rFonts w:hint="cs"/>
          <w:b/>
          <w:bCs/>
          <w:sz w:val="28"/>
          <w:szCs w:val="28"/>
          <w:rtl/>
          <w:lang w:bidi="ar-IQ"/>
        </w:rPr>
        <w:t>موحد موجة كاملة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DC0922" w:rsidRDefault="00DC0922" w:rsidP="00DC0922">
      <w:pPr>
        <w:spacing w:line="276" w:lineRule="auto"/>
        <w:ind w:left="-166" w:right="-284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--------------------------------------------------------------------------------------------------------------------</w:t>
      </w:r>
    </w:p>
    <w:p w:rsidR="00892CFB" w:rsidRDefault="00DC0922" w:rsidP="00892CFB">
      <w:pPr>
        <w:spacing w:line="360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أولا:-الفصل الدراسي الثاني :-</w:t>
      </w:r>
    </w:p>
    <w:p w:rsidR="00DC0922" w:rsidRDefault="00507228" w:rsidP="00DF4C12">
      <w:pPr>
        <w:spacing w:line="360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 xml:space="preserve">تجربة رقم (1) </w:t>
      </w:r>
      <w:r w:rsidR="00DF4C12">
        <w:rPr>
          <w:rFonts w:hint="cs"/>
          <w:b/>
          <w:bCs/>
          <w:sz w:val="28"/>
          <w:szCs w:val="28"/>
          <w:rtl/>
          <w:lang w:bidi="ar-IQ"/>
        </w:rPr>
        <w:t>البوابات المنطقية</w:t>
      </w:r>
      <w:r w:rsidR="001A44A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DC0922" w:rsidRDefault="00507228" w:rsidP="00DF4C12">
      <w:pPr>
        <w:spacing w:line="360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 xml:space="preserve">تجربة رقم (2) </w:t>
      </w:r>
      <w:r w:rsidR="00DF4C12">
        <w:rPr>
          <w:rFonts w:hint="cs"/>
          <w:b/>
          <w:bCs/>
          <w:sz w:val="28"/>
          <w:szCs w:val="28"/>
          <w:rtl/>
          <w:lang w:bidi="ar-IQ"/>
        </w:rPr>
        <w:t xml:space="preserve">الجامع النصفي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DC0922" w:rsidRDefault="00507228" w:rsidP="00DF4C12">
      <w:pPr>
        <w:spacing w:line="360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 xml:space="preserve">تجربة رقم (3) </w:t>
      </w:r>
      <w:r w:rsidR="00DF4C12">
        <w:rPr>
          <w:rFonts w:hint="cs"/>
          <w:b/>
          <w:bCs/>
          <w:sz w:val="28"/>
          <w:szCs w:val="28"/>
          <w:rtl/>
          <w:lang w:bidi="ar-IQ"/>
        </w:rPr>
        <w:t>الطارح النصفي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892CFB" w:rsidRPr="00892CFB" w:rsidRDefault="00507228" w:rsidP="00DF4C12">
      <w:pPr>
        <w:spacing w:line="360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 xml:space="preserve">تجربة رقم (4) </w:t>
      </w:r>
      <w:r w:rsidR="00DF4C12">
        <w:rPr>
          <w:rFonts w:hint="cs"/>
          <w:b/>
          <w:bCs/>
          <w:sz w:val="28"/>
          <w:szCs w:val="28"/>
          <w:rtl/>
          <w:lang w:bidi="ar-IQ"/>
        </w:rPr>
        <w:t>المقارن الرقمي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7C688A" w:rsidRDefault="00DC0922" w:rsidP="00DF4C12"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50722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تجربة رقم (5) </w:t>
      </w:r>
      <w:r w:rsidR="00DF4C12">
        <w:rPr>
          <w:rFonts w:hint="cs"/>
          <w:b/>
          <w:bCs/>
          <w:sz w:val="28"/>
          <w:szCs w:val="28"/>
          <w:rtl/>
          <w:lang w:bidi="ar-IQ"/>
        </w:rPr>
        <w:t>موزع البيانات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DF4C12" w:rsidRDefault="00DF4C12" w:rsidP="00DF4C12"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تجربة رقم (6) منقي ا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IQ"/>
        </w:rPr>
        <w:t>لبيانات .</w:t>
      </w:r>
    </w:p>
    <w:sectPr w:rsidR="00DF4C12" w:rsidSect="00DE088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620" w:rsidRDefault="00513620" w:rsidP="00C12543">
      <w:pPr>
        <w:spacing w:after="0" w:line="240" w:lineRule="auto"/>
      </w:pPr>
      <w:r>
        <w:separator/>
      </w:r>
    </w:p>
  </w:endnote>
  <w:endnote w:type="continuationSeparator" w:id="0">
    <w:p w:rsidR="00513620" w:rsidRDefault="00513620" w:rsidP="00C1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3A" w:rsidRDefault="00D7723A" w:rsidP="00D7723A">
    <w:pPr>
      <w:pStyle w:val="Footer"/>
      <w:jc w:val="center"/>
      <w:rPr>
        <w:rtl/>
        <w:lang w:bidi="ar-IQ"/>
      </w:rPr>
    </w:pPr>
    <w:r>
      <w:rPr>
        <w:rFonts w:hint="cs"/>
        <w:rtl/>
        <w:lang w:bidi="ar-IQ"/>
      </w:rPr>
      <w:t>--------------------------------------------------------------------------------------------------------------------------------------</w:t>
    </w:r>
  </w:p>
  <w:p w:rsidR="00D7723A" w:rsidRDefault="00513620" w:rsidP="005A180E">
    <w:pPr>
      <w:pStyle w:val="Footer"/>
      <w:jc w:val="center"/>
      <w:rPr>
        <w:rtl/>
        <w:lang w:bidi="ar-IQ"/>
      </w:rPr>
    </w:pPr>
    <w:hyperlink r:id="rId1" w:history="1">
      <w:r w:rsidR="005A180E">
        <w:rPr>
          <w:rStyle w:val="Hyperlink"/>
        </w:rPr>
        <w:t>http://eps.utq.edu.iq/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620" w:rsidRDefault="00513620" w:rsidP="00C12543">
      <w:pPr>
        <w:spacing w:after="0" w:line="240" w:lineRule="auto"/>
      </w:pPr>
      <w:r>
        <w:separator/>
      </w:r>
    </w:p>
  </w:footnote>
  <w:footnote w:type="continuationSeparator" w:id="0">
    <w:p w:rsidR="00513620" w:rsidRDefault="00513620" w:rsidP="00C1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84" w:rsidRDefault="005136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40188" o:spid="_x0000_s2056" type="#_x0000_t75" style="position:absolute;left:0;text-align:left;margin-left:0;margin-top:0;width:540pt;height:540pt;z-index:-251657216;mso-position-horizontal:center;mso-position-horizontal-relative:margin;mso-position-vertical:center;mso-position-vertical-relative:margin" o:allowincell="f">
          <v:imagedata r:id="rId1" o:title="بدون عنوان1111-11نسخ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144" w:type="dxa"/>
      <w:jc w:val="center"/>
      <w:tblLook w:val="04A0" w:firstRow="1" w:lastRow="0" w:firstColumn="1" w:lastColumn="0" w:noHBand="0" w:noVBand="1"/>
    </w:tblPr>
    <w:tblGrid>
      <w:gridCol w:w="4056"/>
      <w:gridCol w:w="2552"/>
      <w:gridCol w:w="4536"/>
    </w:tblGrid>
    <w:tr w:rsidR="00C46D61" w:rsidRPr="00A475E6" w:rsidTr="00644F4C">
      <w:trPr>
        <w:trHeight w:val="983"/>
        <w:jc w:val="center"/>
      </w:trPr>
      <w:tc>
        <w:tcPr>
          <w:tcW w:w="4056" w:type="dxa"/>
          <w:shd w:val="clear" w:color="auto" w:fill="auto"/>
          <w:vAlign w:val="center"/>
        </w:tcPr>
        <w:p w:rsidR="00C12543" w:rsidRPr="005A180E" w:rsidRDefault="00513620" w:rsidP="00644F4C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</w:pPr>
          <w:r>
            <w:rPr>
              <w:rFonts w:asciiTheme="majorBidi" w:hAnsiTheme="majorBidi" w:cstheme="majorBidi"/>
              <w:b/>
              <w:bCs/>
              <w:noProof/>
              <w:sz w:val="24"/>
              <w:szCs w:val="24"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7940189" o:spid="_x0000_s2057" type="#_x0000_t75" style="position:absolute;left:0;text-align:left;margin-left:0;margin-top:0;width:540pt;height:540pt;z-index:-251656192;mso-position-horizontal:center;mso-position-horizontal-relative:margin;mso-position-vertical:center;mso-position-vertical-relative:margin" o:allowincell="f">
                <v:imagedata r:id="rId1" o:title="بدون عنوان1111-11نسخ" gain="19661f" blacklevel="22938f"/>
                <w10:wrap anchorx="margin" anchory="margin"/>
              </v:shape>
            </w:pict>
          </w:r>
          <w:r w:rsidR="00C12543"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جمهورية العراق</w:t>
          </w:r>
        </w:p>
        <w:p w:rsidR="00C12543" w:rsidRPr="005A180E" w:rsidRDefault="00C12543" w:rsidP="00644F4C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وزارة التعليم العالي والبحث العلمي</w:t>
          </w:r>
        </w:p>
        <w:p w:rsidR="00C12543" w:rsidRPr="005A180E" w:rsidRDefault="00C12543" w:rsidP="00644F4C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جامع</w:t>
          </w:r>
          <w:r w:rsidR="007A3928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IQ"/>
            </w:rPr>
            <w:t>ـــــ</w:t>
          </w: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ة ذي قار</w:t>
          </w:r>
        </w:p>
        <w:p w:rsidR="00C12543" w:rsidRPr="005A180E" w:rsidRDefault="00C12543" w:rsidP="00644F4C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كلية التربي</w:t>
          </w:r>
          <w:r w:rsidR="007A3928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IQ"/>
            </w:rPr>
            <w:t>ــــــــ</w:t>
          </w: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ة للعلوم الصرف</w:t>
          </w:r>
          <w:r w:rsidR="007A3928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IQ"/>
            </w:rPr>
            <w:t>ـــــ</w:t>
          </w: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ة</w:t>
          </w:r>
        </w:p>
        <w:p w:rsidR="00C12543" w:rsidRPr="00A475E6" w:rsidRDefault="00C12543" w:rsidP="00644F4C">
          <w:pPr>
            <w:pStyle w:val="Header"/>
            <w:jc w:val="center"/>
            <w:rPr>
              <w:sz w:val="24"/>
              <w:szCs w:val="24"/>
              <w:rtl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قس</w:t>
          </w:r>
          <w:r w:rsidR="007A3928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IQ"/>
            </w:rPr>
            <w:t>ـــ</w:t>
          </w: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م الفيزي</w:t>
          </w:r>
          <w:r w:rsidR="007A3928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IQ"/>
            </w:rPr>
            <w:t>ـــ</w:t>
          </w: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اء</w:t>
          </w:r>
        </w:p>
      </w:tc>
      <w:tc>
        <w:tcPr>
          <w:tcW w:w="2552" w:type="dxa"/>
          <w:shd w:val="clear" w:color="auto" w:fill="auto"/>
        </w:tcPr>
        <w:p w:rsidR="00C12543" w:rsidRPr="00A475E6" w:rsidRDefault="00876969" w:rsidP="00644F4C">
          <w:pPr>
            <w:pStyle w:val="Header"/>
            <w:jc w:val="center"/>
            <w:rPr>
              <w:rFonts w:ascii="Andalus" w:hAnsi="Andalus" w:cs="Andalus"/>
              <w:sz w:val="24"/>
              <w:szCs w:val="24"/>
              <w:rtl/>
              <w:lang w:bidi="ar-IQ"/>
            </w:rPr>
          </w:pPr>
          <w:r>
            <w:rPr>
              <w:rFonts w:ascii="Andalus" w:hAnsi="Andalus" w:cs="Andalus"/>
              <w:noProof/>
              <w:sz w:val="24"/>
              <w:szCs w:val="24"/>
              <w:rtl/>
            </w:rPr>
            <w:drawing>
              <wp:inline distT="0" distB="0" distL="0" distR="0">
                <wp:extent cx="997339" cy="1104181"/>
                <wp:effectExtent l="19050" t="0" r="0" b="0"/>
                <wp:docPr id="2" name="صورة 1" descr="بدون عنوان-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بدون عنوان-1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777" cy="1107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:rsidR="00C12543" w:rsidRPr="005A180E" w:rsidRDefault="00C12543" w:rsidP="005A180E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>Republic of Iraq</w:t>
          </w:r>
        </w:p>
        <w:p w:rsidR="00C12543" w:rsidRPr="005A180E" w:rsidRDefault="00C12543" w:rsidP="005A180E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>Ministry of Higher Education &amp;</w:t>
          </w:r>
          <w:r w:rsid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 xml:space="preserve"> </w:t>
          </w: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 xml:space="preserve"> scientific Research</w:t>
          </w:r>
        </w:p>
        <w:p w:rsidR="00C12543" w:rsidRPr="005A180E" w:rsidRDefault="00C12543" w:rsidP="005A180E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 xml:space="preserve">University of </w:t>
          </w:r>
          <w:proofErr w:type="spellStart"/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>Thi-Qar</w:t>
          </w:r>
          <w:proofErr w:type="spellEnd"/>
        </w:p>
        <w:p w:rsidR="00C12543" w:rsidRPr="005A180E" w:rsidRDefault="00C12543" w:rsidP="005A180E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>College of Education for Pure Sciences</w:t>
          </w:r>
        </w:p>
        <w:p w:rsidR="00C12543" w:rsidRPr="00A475E6" w:rsidRDefault="00C12543" w:rsidP="005A180E">
          <w:pPr>
            <w:pStyle w:val="Header"/>
            <w:jc w:val="center"/>
            <w:rPr>
              <w:sz w:val="24"/>
              <w:szCs w:val="24"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>Department of physics</w:t>
          </w:r>
        </w:p>
      </w:tc>
    </w:tr>
  </w:tbl>
  <w:p w:rsidR="00D7723A" w:rsidRDefault="00D7723A" w:rsidP="005A180E">
    <w:pPr>
      <w:pStyle w:val="Footer"/>
      <w:pBdr>
        <w:bottom w:val="single" w:sz="6" w:space="0" w:color="auto"/>
      </w:pBdr>
      <w:jc w:val="center"/>
      <w:rPr>
        <w:rtl/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84" w:rsidRDefault="005136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40187" o:spid="_x0000_s2055" type="#_x0000_t75" style="position:absolute;left:0;text-align:left;margin-left:0;margin-top:0;width:540pt;height:540pt;z-index:-251658240;mso-position-horizontal:center;mso-position-horizontal-relative:margin;mso-position-vertical:center;mso-position-vertical-relative:margin" o:allowincell="f">
          <v:imagedata r:id="rId1" o:title="بدون عنوان1111-11نسخ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F29EF"/>
    <w:multiLevelType w:val="hybridMultilevel"/>
    <w:tmpl w:val="9E10581C"/>
    <w:lvl w:ilvl="0" w:tplc="4AD66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343A"/>
    <w:multiLevelType w:val="hybridMultilevel"/>
    <w:tmpl w:val="18E8D54A"/>
    <w:lvl w:ilvl="0" w:tplc="8E3E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5CA3"/>
    <w:multiLevelType w:val="hybridMultilevel"/>
    <w:tmpl w:val="00D090B8"/>
    <w:lvl w:ilvl="0" w:tplc="06CAC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4738C"/>
    <w:multiLevelType w:val="hybridMultilevel"/>
    <w:tmpl w:val="5CD239C8"/>
    <w:lvl w:ilvl="0" w:tplc="21449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445F"/>
    <w:multiLevelType w:val="hybridMultilevel"/>
    <w:tmpl w:val="AA6C88CC"/>
    <w:lvl w:ilvl="0" w:tplc="8BAA8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974"/>
    <w:multiLevelType w:val="hybridMultilevel"/>
    <w:tmpl w:val="64DEFDD6"/>
    <w:lvl w:ilvl="0" w:tplc="31747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248C"/>
    <w:multiLevelType w:val="hybridMultilevel"/>
    <w:tmpl w:val="A2AC290A"/>
    <w:lvl w:ilvl="0" w:tplc="C2C47F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C54"/>
    <w:rsid w:val="00043BD0"/>
    <w:rsid w:val="0004627B"/>
    <w:rsid w:val="000B5E64"/>
    <w:rsid w:val="00112088"/>
    <w:rsid w:val="00132726"/>
    <w:rsid w:val="001673A1"/>
    <w:rsid w:val="001A44A6"/>
    <w:rsid w:val="001E39EB"/>
    <w:rsid w:val="00272921"/>
    <w:rsid w:val="00284620"/>
    <w:rsid w:val="00295A0B"/>
    <w:rsid w:val="002E1872"/>
    <w:rsid w:val="002F3A33"/>
    <w:rsid w:val="003461BF"/>
    <w:rsid w:val="003A0D55"/>
    <w:rsid w:val="003F79EE"/>
    <w:rsid w:val="00425F64"/>
    <w:rsid w:val="00497138"/>
    <w:rsid w:val="004971A4"/>
    <w:rsid w:val="004F604A"/>
    <w:rsid w:val="00507228"/>
    <w:rsid w:val="00513620"/>
    <w:rsid w:val="00534909"/>
    <w:rsid w:val="005506DB"/>
    <w:rsid w:val="005646F2"/>
    <w:rsid w:val="005768C1"/>
    <w:rsid w:val="005A0710"/>
    <w:rsid w:val="005A180E"/>
    <w:rsid w:val="005C2C4C"/>
    <w:rsid w:val="005D6F05"/>
    <w:rsid w:val="00603C61"/>
    <w:rsid w:val="00624A74"/>
    <w:rsid w:val="00644F4C"/>
    <w:rsid w:val="006B501D"/>
    <w:rsid w:val="006B6D7F"/>
    <w:rsid w:val="006D3561"/>
    <w:rsid w:val="00781B9E"/>
    <w:rsid w:val="00792C2E"/>
    <w:rsid w:val="007A289F"/>
    <w:rsid w:val="007A3928"/>
    <w:rsid w:val="007C5284"/>
    <w:rsid w:val="007C688A"/>
    <w:rsid w:val="007D442E"/>
    <w:rsid w:val="007E6969"/>
    <w:rsid w:val="00831662"/>
    <w:rsid w:val="00876969"/>
    <w:rsid w:val="00892CFB"/>
    <w:rsid w:val="008B57DD"/>
    <w:rsid w:val="008D1ED6"/>
    <w:rsid w:val="00931AB5"/>
    <w:rsid w:val="009344A7"/>
    <w:rsid w:val="009555ED"/>
    <w:rsid w:val="00973ACC"/>
    <w:rsid w:val="009A6394"/>
    <w:rsid w:val="009B44D7"/>
    <w:rsid w:val="009E7C1D"/>
    <w:rsid w:val="009F4993"/>
    <w:rsid w:val="00A076FF"/>
    <w:rsid w:val="00A11A1E"/>
    <w:rsid w:val="00A14229"/>
    <w:rsid w:val="00A27E97"/>
    <w:rsid w:val="00A36C92"/>
    <w:rsid w:val="00A475E6"/>
    <w:rsid w:val="00A575AB"/>
    <w:rsid w:val="00A74AFE"/>
    <w:rsid w:val="00AE2646"/>
    <w:rsid w:val="00B1563D"/>
    <w:rsid w:val="00B37A47"/>
    <w:rsid w:val="00B61847"/>
    <w:rsid w:val="00BA428A"/>
    <w:rsid w:val="00BA6110"/>
    <w:rsid w:val="00BB35B1"/>
    <w:rsid w:val="00BC41D2"/>
    <w:rsid w:val="00C12543"/>
    <w:rsid w:val="00C46D61"/>
    <w:rsid w:val="00C568D8"/>
    <w:rsid w:val="00C831CD"/>
    <w:rsid w:val="00C910FD"/>
    <w:rsid w:val="00C9643E"/>
    <w:rsid w:val="00CD747E"/>
    <w:rsid w:val="00D7723A"/>
    <w:rsid w:val="00D86248"/>
    <w:rsid w:val="00DA3CF3"/>
    <w:rsid w:val="00DB5EB3"/>
    <w:rsid w:val="00DC0922"/>
    <w:rsid w:val="00DC40B7"/>
    <w:rsid w:val="00DE0884"/>
    <w:rsid w:val="00DF4C12"/>
    <w:rsid w:val="00E27651"/>
    <w:rsid w:val="00E73B95"/>
    <w:rsid w:val="00EC7C54"/>
    <w:rsid w:val="00FB0655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5:docId w15:val="{DF001EFE-4353-4176-B7FA-C4A2673E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B1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543"/>
  </w:style>
  <w:style w:type="paragraph" w:styleId="Footer">
    <w:name w:val="footer"/>
    <w:basedOn w:val="Normal"/>
    <w:link w:val="FooterChar"/>
    <w:uiPriority w:val="99"/>
    <w:unhideWhenUsed/>
    <w:rsid w:val="00C12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543"/>
  </w:style>
  <w:style w:type="table" w:styleId="TableGrid">
    <w:name w:val="Table Grid"/>
    <w:basedOn w:val="TableNormal"/>
    <w:uiPriority w:val="39"/>
    <w:rsid w:val="00C12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772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180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ps.utq.edu.iq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80F7-C379-4488-9686-57AD4B3C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r</Company>
  <LinksUpToDate>false</LinksUpToDate>
  <CharactersWithSpaces>745</CharactersWithSpaces>
  <SharedDoc>false</SharedDoc>
  <HLinks>
    <vt:vector size="6" baseType="variant"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http://www.edusci.thiqaruni.org/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physics</cp:lastModifiedBy>
  <cp:revision>40</cp:revision>
  <cp:lastPrinted>2019-04-30T08:39:00Z</cp:lastPrinted>
  <dcterms:created xsi:type="dcterms:W3CDTF">2016-03-16T16:29:00Z</dcterms:created>
  <dcterms:modified xsi:type="dcterms:W3CDTF">2019-10-14T06:31:00Z</dcterms:modified>
</cp:coreProperties>
</file>